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36"/>
          <w:szCs w:val="36"/>
        </w:rPr>
      </w:pPr>
      <w:r>
        <w:rPr>
          <w:rFonts w:ascii="Times New Roman" w:hAnsi="Times New Roman"/>
          <w:b/>
          <w:bCs/>
          <w:i w:val="false"/>
          <w:iCs w:val="false"/>
          <w:sz w:val="36"/>
          <w:szCs w:val="36"/>
        </w:rPr>
        <w:t>Матеріально-технічна база</w:t>
      </w:r>
    </w:p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36"/>
          <w:szCs w:val="36"/>
        </w:rPr>
      </w:pPr>
      <w:r>
        <w:rPr>
          <w:rFonts w:ascii="Times New Roman" w:hAnsi="Times New Roman"/>
          <w:b/>
          <w:bCs/>
          <w:i w:val="false"/>
          <w:iCs w:val="false"/>
          <w:sz w:val="36"/>
          <w:szCs w:val="36"/>
        </w:rPr>
        <w:t>Нивицької гімназії</w:t>
      </w:r>
    </w:p>
    <w:p>
      <w:pPr>
        <w:pStyle w:val="Normal"/>
        <w:jc w:val="center"/>
        <w:rPr>
          <w:rFonts w:ascii="Times New Roman" w:hAnsi="Times New Roman"/>
          <w:i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</w:r>
    </w:p>
    <w:p>
      <w:pPr>
        <w:pStyle w:val="Normal"/>
        <w:jc w:val="both"/>
        <w:rPr>
          <w:rFonts w:ascii="Times New Roman" w:hAnsi="Times New Roman"/>
          <w:i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i w:val="false"/>
          <w:iCs w:val="false"/>
          <w:sz w:val="32"/>
          <w:szCs w:val="32"/>
        </w:rPr>
        <w:t xml:space="preserve">  </w:t>
      </w:r>
      <w:r>
        <w:rPr>
          <w:rFonts w:ascii="Times New Roman" w:hAnsi="Times New Roman"/>
          <w:i w:val="false"/>
          <w:iCs w:val="false"/>
          <w:sz w:val="32"/>
          <w:szCs w:val="32"/>
        </w:rPr>
        <w:t>Двоповерхова будівля Нивицької гімназії збудована у 1989 році. Територія земельної ділянки закріпленої за гімназією має площу 3 га. На території  розміщена будівля гімназії, будівля котельні, яка обслуговує виключно гімназію, спортивний майданчик , автопарковка для потреб гімназії.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 xml:space="preserve">   </w:t>
      </w:r>
      <w:r>
        <w:rPr>
          <w:rFonts w:ascii="Times New Roman" w:hAnsi="Times New Roman"/>
          <w:i w:val="false"/>
          <w:iCs w:val="false"/>
          <w:sz w:val="32"/>
          <w:szCs w:val="32"/>
        </w:rPr>
        <w:t>Для освітнього процесу у гімназії обладнано: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12 класних кімнат;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кабінети: фізики, інформатики, української мови, англійської мови, географії, хімії ті біології;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актова зала;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спортивний зал;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харчоблок на 33 місця;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бібліотека;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учительська кімната;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бухгалтерія;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медична кімната;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7 вбиралень майстерня.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Планова потужність гімназії становить 163 учні. Гімназія на даний момент для впровадження освітнього процесу забе</w:t>
      </w:r>
      <w:r>
        <w:rPr>
          <w:rFonts w:ascii="Times New Roman" w:hAnsi="Times New Roman"/>
          <w:i w:val="false"/>
          <w:iCs w:val="false"/>
          <w:sz w:val="32"/>
          <w:szCs w:val="32"/>
        </w:rPr>
        <w:t>з</w:t>
      </w:r>
      <w:r>
        <w:rPr>
          <w:rFonts w:ascii="Times New Roman" w:hAnsi="Times New Roman"/>
          <w:i w:val="false"/>
          <w:iCs w:val="false"/>
          <w:sz w:val="32"/>
          <w:szCs w:val="32"/>
        </w:rPr>
        <w:t>печена наступними мультимедійними засобами, комп’ютерами: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комп’ютерний кабінет в кількості 6 стаціонарних комп’ютери;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для організації освітнього процесу використовується 6 ноутбуків та 7 принтерів;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кабінет іноземної мови обладнаний  8 персональними комп’ютерами для 1чнів + 1 для вчителя, також наявна мультимедійна дошка;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в кабінеті географії знаходиться інтерактивна панель;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в кабінеті фізики наявна мультимедійна дошка;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1 мультимедійний проектор.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 xml:space="preserve">  </w:t>
      </w:r>
      <w:r>
        <w:rPr>
          <w:rFonts w:ascii="Times New Roman" w:hAnsi="Times New Roman"/>
          <w:i w:val="false"/>
          <w:iCs w:val="false"/>
          <w:sz w:val="32"/>
          <w:szCs w:val="32"/>
        </w:rPr>
        <w:t>Бібліотека налічує 4825 книжок ,з них 2100 навчальні підручники.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170</Words>
  <CharactersWithSpaces>1258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2025-09-14T20:16:34Z</dcterms:created>
  <dc:creator/>
  <dc:description/>
  <dc:language>uk-UA</dc:language>
  <cp:lastModifiedBy/>
  <dcterms:modified xsi:type="dcterms:W3CDTF">2025-09-14T20:40:17Z</dcterms:modified>
  <cp:revision>1</cp:revision>
  <dc:subject/>
  <dc:title/>
</cp:coreProperties>
</file>